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1" w:rsidRPr="00BC54FE" w:rsidRDefault="00236EF1" w:rsidP="00236EF1">
      <w:pPr>
        <w:jc w:val="center"/>
        <w:rPr>
          <w:b/>
          <w:color w:val="auto"/>
          <w:sz w:val="36"/>
          <w:szCs w:val="36"/>
        </w:rPr>
      </w:pPr>
      <w:r w:rsidRPr="00BC54FE">
        <w:rPr>
          <w:b/>
          <w:i/>
          <w:color w:val="auto"/>
          <w:sz w:val="36"/>
          <w:szCs w:val="36"/>
        </w:rPr>
        <w:t>Verkefnablað fyrir nemendur</w:t>
      </w:r>
    </w:p>
    <w:p w:rsidR="00236EF1" w:rsidRPr="00BC54FE" w:rsidRDefault="00236EF1" w:rsidP="00236EF1">
      <w:pPr>
        <w:jc w:val="center"/>
        <w:rPr>
          <w:b/>
          <w:color w:val="auto"/>
          <w:sz w:val="40"/>
          <w:szCs w:val="40"/>
        </w:rPr>
      </w:pPr>
      <w:r w:rsidRPr="00BC54FE">
        <w:rPr>
          <w:b/>
          <w:color w:val="auto"/>
          <w:sz w:val="40"/>
          <w:szCs w:val="40"/>
        </w:rPr>
        <w:t>Stuttmyndagerð um valinn efnisþátt</w:t>
      </w:r>
      <w:r w:rsidRPr="00BC54FE">
        <w:rPr>
          <w:b/>
          <w:color w:val="auto"/>
          <w:sz w:val="40"/>
          <w:szCs w:val="40"/>
        </w:rPr>
        <w:br/>
        <w:t xml:space="preserve">í </w:t>
      </w:r>
      <w:r w:rsidRPr="00BC54FE">
        <w:rPr>
          <w:b/>
          <w:i/>
          <w:color w:val="auto"/>
          <w:sz w:val="40"/>
          <w:szCs w:val="40"/>
        </w:rPr>
        <w:t>Sögueyjunni 1900–2010</w:t>
      </w:r>
    </w:p>
    <w:p w:rsidR="00236EF1" w:rsidRPr="00110D83" w:rsidRDefault="00236EF1" w:rsidP="00236EF1">
      <w:pPr>
        <w:jc w:val="center"/>
        <w:rPr>
          <w:color w:val="auto"/>
        </w:rPr>
      </w:pPr>
      <w:r w:rsidRPr="00BC54FE">
        <w:rPr>
          <w:b/>
          <w:color w:val="auto"/>
          <w:sz w:val="28"/>
          <w:szCs w:val="28"/>
        </w:rPr>
        <w:t xml:space="preserve"> Hópverkefni um stuttmynd birta með hjálp </w:t>
      </w:r>
      <w:proofErr w:type="spellStart"/>
      <w:r w:rsidRPr="00BC54FE">
        <w:rPr>
          <w:b/>
          <w:color w:val="auto"/>
          <w:sz w:val="28"/>
          <w:szCs w:val="28"/>
        </w:rPr>
        <w:t>QR-kóða</w:t>
      </w:r>
      <w:proofErr w:type="spellEnd"/>
      <w:r w:rsidRPr="00BC54FE">
        <w:rPr>
          <w:b/>
          <w:color w:val="auto"/>
          <w:sz w:val="28"/>
          <w:szCs w:val="28"/>
        </w:rPr>
        <w:br/>
      </w:r>
    </w:p>
    <w:p w:rsidR="00236EF1" w:rsidRPr="00BC54FE" w:rsidRDefault="00236EF1" w:rsidP="00236EF1">
      <w:pPr>
        <w:pStyle w:val="Meginml"/>
        <w:ind w:firstLine="0"/>
      </w:pPr>
      <w:r w:rsidRPr="00BC54FE">
        <w:t xml:space="preserve">Ykkur er ætlað að vinna 3-4 saman í hóp og útbúa um þriggja mínútna langa stuttmynd í </w:t>
      </w:r>
      <w:proofErr w:type="spellStart"/>
      <w:r w:rsidRPr="00110D83">
        <w:rPr>
          <w:i/>
        </w:rPr>
        <w:t>iMovie</w:t>
      </w:r>
      <w:proofErr w:type="spellEnd"/>
      <w:r w:rsidRPr="00BC54FE">
        <w:t xml:space="preserve"> um valið efni tengt kennslubókinni </w:t>
      </w:r>
      <w:r w:rsidRPr="00BC54FE">
        <w:rPr>
          <w:i/>
        </w:rPr>
        <w:t>Sögueyjan 1900–2010</w:t>
      </w:r>
      <w:r w:rsidRPr="00BC54FE">
        <w:t>. Þessi viðfangsefni eru í boði en velja má annað efni tengt Íslandssögu 20. aldar í samráði við kennara:</w:t>
      </w:r>
    </w:p>
    <w:p w:rsidR="00236EF1" w:rsidRPr="00110D83" w:rsidRDefault="00236EF1" w:rsidP="005A7E43">
      <w:pPr>
        <w:pStyle w:val="Mlsgreinlista"/>
        <w:ind w:left="1080"/>
        <w:contextualSpacing/>
        <w:jc w:val="both"/>
      </w:pPr>
    </w:p>
    <w:p w:rsidR="00236EF1" w:rsidRPr="00110D83" w:rsidRDefault="00236EF1" w:rsidP="00236EF1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Ísland</w:t>
      </w:r>
      <w:proofErr w:type="spellEnd"/>
      <w:r w:rsidRPr="00110D83">
        <w:t xml:space="preserve"> </w:t>
      </w:r>
      <w:proofErr w:type="spellStart"/>
      <w:r w:rsidRPr="00110D83">
        <w:t>iðnvæðist</w:t>
      </w:r>
      <w:proofErr w:type="spellEnd"/>
    </w:p>
    <w:p w:rsidR="00236EF1" w:rsidRPr="00110D83" w:rsidRDefault="00236EF1" w:rsidP="00236EF1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Ísland</w:t>
      </w:r>
      <w:proofErr w:type="spellEnd"/>
      <w:r w:rsidRPr="00110D83">
        <w:t xml:space="preserve"> </w:t>
      </w:r>
      <w:proofErr w:type="spellStart"/>
      <w:r w:rsidRPr="00110D83">
        <w:t>hernumið</w:t>
      </w:r>
      <w:proofErr w:type="spellEnd"/>
    </w:p>
    <w:p w:rsidR="00236EF1" w:rsidRPr="00110D83" w:rsidRDefault="00236EF1" w:rsidP="00236EF1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Kvenréttindi</w:t>
      </w:r>
      <w:proofErr w:type="spellEnd"/>
    </w:p>
    <w:p w:rsidR="00236EF1" w:rsidRPr="00110D83" w:rsidRDefault="00236EF1" w:rsidP="00236EF1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Seinni</w:t>
      </w:r>
      <w:proofErr w:type="spellEnd"/>
      <w:r w:rsidRPr="00110D83">
        <w:t xml:space="preserve"> </w:t>
      </w:r>
      <w:proofErr w:type="spellStart"/>
      <w:r w:rsidRPr="00110D83">
        <w:t>heimstyrjöldin</w:t>
      </w:r>
      <w:proofErr w:type="spellEnd"/>
    </w:p>
    <w:p w:rsidR="00236EF1" w:rsidRPr="00110D83" w:rsidRDefault="00236EF1" w:rsidP="005A7E43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Lýðveldisstofnun</w:t>
      </w:r>
      <w:proofErr w:type="spellEnd"/>
    </w:p>
    <w:p w:rsidR="00236EF1" w:rsidRPr="00110D83" w:rsidRDefault="00236EF1" w:rsidP="00236EF1">
      <w:pPr>
        <w:pStyle w:val="Mlsgreinlista"/>
        <w:numPr>
          <w:ilvl w:val="0"/>
          <w:numId w:val="1"/>
        </w:numPr>
        <w:contextualSpacing/>
        <w:jc w:val="both"/>
      </w:pPr>
      <w:proofErr w:type="spellStart"/>
      <w:r w:rsidRPr="00110D83">
        <w:t>Þorskastríðið</w:t>
      </w:r>
      <w:proofErr w:type="spellEnd"/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110D83">
        <w:rPr>
          <w:color w:val="auto"/>
          <w:sz w:val="24"/>
          <w:szCs w:val="24"/>
        </w:rPr>
        <w:t xml:space="preserve">Þegar þið hafið valið ykkur efnisþátt </w:t>
      </w:r>
      <w:proofErr w:type="spellStart"/>
      <w:r w:rsidRPr="00110D83">
        <w:rPr>
          <w:color w:val="auto"/>
          <w:sz w:val="24"/>
          <w:szCs w:val="24"/>
        </w:rPr>
        <w:t>úr</w:t>
      </w:r>
      <w:proofErr w:type="spellEnd"/>
      <w:r w:rsidRPr="00110D83">
        <w:rPr>
          <w:color w:val="auto"/>
          <w:sz w:val="24"/>
          <w:szCs w:val="24"/>
        </w:rPr>
        <w:t xml:space="preserve"> Íslandssögu tuttugustu aldar að fjalla um skráir kennarinn </w:t>
      </w:r>
      <w:r w:rsidRPr="00BC54FE">
        <w:rPr>
          <w:color w:val="auto"/>
          <w:sz w:val="24"/>
          <w:szCs w:val="24"/>
        </w:rPr>
        <w:t>ykkur</w:t>
      </w:r>
      <w:r w:rsidRPr="00110D83">
        <w:rPr>
          <w:color w:val="auto"/>
          <w:sz w:val="24"/>
          <w:szCs w:val="24"/>
        </w:rPr>
        <w:t xml:space="preserve"> inn á skjalið </w:t>
      </w:r>
      <w:r w:rsidRPr="00110D83">
        <w:rPr>
          <w:i/>
          <w:color w:val="auto"/>
          <w:sz w:val="24"/>
          <w:szCs w:val="24"/>
        </w:rPr>
        <w:t>Kynningarblað</w:t>
      </w:r>
      <w:r w:rsidRPr="00110D83">
        <w:rPr>
          <w:color w:val="auto"/>
          <w:sz w:val="24"/>
          <w:szCs w:val="24"/>
        </w:rPr>
        <w:t xml:space="preserve"> en þar eigið þið að benda </w:t>
      </w:r>
      <w:r w:rsidRPr="00BC54FE">
        <w:rPr>
          <w:color w:val="auto"/>
          <w:sz w:val="24"/>
          <w:szCs w:val="24"/>
        </w:rPr>
        <w:t>á myndina ykkar þegar þar að kemur.</w:t>
      </w:r>
      <w:r w:rsidRPr="00110D83">
        <w:rPr>
          <w:color w:val="auto"/>
          <w:sz w:val="24"/>
          <w:szCs w:val="24"/>
        </w:rPr>
        <w:t xml:space="preserve"> </w:t>
      </w:r>
      <w:r w:rsidRPr="00BC54FE">
        <w:rPr>
          <w:color w:val="auto"/>
          <w:sz w:val="24"/>
          <w:szCs w:val="24"/>
        </w:rPr>
        <w:t xml:space="preserve">Kennarinn ákveður hve langan tíma þið fáið til að ljúka verkefninu en almennt er gert ráð fyrir góðum tíma svo hægt </w:t>
      </w:r>
      <w:proofErr w:type="spellStart"/>
      <w:r w:rsidRPr="00BC54FE">
        <w:rPr>
          <w:color w:val="auto"/>
          <w:sz w:val="24"/>
          <w:szCs w:val="24"/>
        </w:rPr>
        <w:t>sé</w:t>
      </w:r>
      <w:proofErr w:type="spellEnd"/>
      <w:r w:rsidRPr="00BC54FE">
        <w:rPr>
          <w:color w:val="auto"/>
          <w:sz w:val="24"/>
          <w:szCs w:val="24"/>
        </w:rPr>
        <w:t xml:space="preserve"> að vanda til verka.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110D83">
        <w:rPr>
          <w:color w:val="auto"/>
          <w:sz w:val="24"/>
          <w:szCs w:val="24"/>
        </w:rPr>
        <w:t xml:space="preserve">Benda má á mikilvægi handritsvinnu og þess að rissa upp skissur af myndskeiðum (e. </w:t>
      </w:r>
      <w:proofErr w:type="spellStart"/>
      <w:r w:rsidRPr="00110D83">
        <w:rPr>
          <w:i/>
          <w:color w:val="auto"/>
          <w:sz w:val="24"/>
          <w:szCs w:val="24"/>
        </w:rPr>
        <w:t>storyboard</w:t>
      </w:r>
      <w:proofErr w:type="spellEnd"/>
      <w:r w:rsidRPr="00110D83">
        <w:rPr>
          <w:i/>
          <w:color w:val="auto"/>
          <w:sz w:val="24"/>
          <w:szCs w:val="24"/>
        </w:rPr>
        <w:t>,</w:t>
      </w:r>
      <w:r w:rsidRPr="00110D83">
        <w:rPr>
          <w:color w:val="auto"/>
          <w:sz w:val="24"/>
          <w:szCs w:val="24"/>
        </w:rPr>
        <w:t xml:space="preserve"> oft nefnt söguborð á íslensku) ef taka á upp efni en líka vandaða klippivinnu, hljóðsetningu og leiklestur þar sem það á við. Allan frágang texta í mynd, titla og upplýsingar um uppruna efnis </w:t>
      </w:r>
      <w:proofErr w:type="spellStart"/>
      <w:r w:rsidRPr="00110D83">
        <w:rPr>
          <w:color w:val="auto"/>
          <w:sz w:val="24"/>
          <w:szCs w:val="24"/>
        </w:rPr>
        <w:t>ætti</w:t>
      </w:r>
      <w:proofErr w:type="spellEnd"/>
      <w:r w:rsidRPr="00110D83">
        <w:rPr>
          <w:color w:val="auto"/>
          <w:sz w:val="24"/>
          <w:szCs w:val="24"/>
        </w:rPr>
        <w:t xml:space="preserve"> líka að vanda sem mest.</w:t>
      </w:r>
      <w:r>
        <w:rPr>
          <w:color w:val="auto"/>
          <w:sz w:val="24"/>
          <w:szCs w:val="24"/>
        </w:rPr>
        <w:t xml:space="preserve"> Tökur og klippivinnu þarf líka að vanda vel. </w:t>
      </w:r>
      <w:r w:rsidRPr="00110D83">
        <w:rPr>
          <w:color w:val="auto"/>
          <w:sz w:val="24"/>
          <w:szCs w:val="24"/>
        </w:rPr>
        <w:t xml:space="preserve">Við myndgerðina getið þið haft stuðning af leiðsögn Björgvins Ívar Guðbrandssonar á efnisvefnum </w:t>
      </w:r>
      <w:r w:rsidRPr="00110D83">
        <w:rPr>
          <w:i/>
          <w:color w:val="auto"/>
          <w:sz w:val="24"/>
          <w:szCs w:val="24"/>
        </w:rPr>
        <w:t xml:space="preserve">Margmiðlun – Stafræn miðlun </w:t>
      </w:r>
      <w:r w:rsidRPr="00110D83">
        <w:rPr>
          <w:color w:val="auto"/>
          <w:sz w:val="24"/>
          <w:szCs w:val="24"/>
        </w:rPr>
        <w:t>á vefsetri Menntamálastofnunar</w:t>
      </w:r>
      <w:r w:rsidRPr="00BC54FE">
        <w:rPr>
          <w:color w:val="auto"/>
          <w:sz w:val="24"/>
          <w:szCs w:val="24"/>
        </w:rPr>
        <w:t xml:space="preserve"> á slóðinni </w:t>
      </w:r>
      <w:r w:rsidRPr="00110D83">
        <w:rPr>
          <w:color w:val="auto"/>
          <w:sz w:val="24"/>
          <w:szCs w:val="24"/>
        </w:rPr>
        <w:t>https://mms.is/namsefni/margmidlun-stafraen-midlun</w:t>
      </w:r>
      <w:r w:rsidRPr="00BC54FE">
        <w:rPr>
          <w:color w:val="auto"/>
          <w:sz w:val="24"/>
          <w:szCs w:val="24"/>
        </w:rPr>
        <w:t xml:space="preserve">. 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BC54FE">
        <w:rPr>
          <w:color w:val="auto"/>
          <w:sz w:val="24"/>
          <w:szCs w:val="24"/>
        </w:rPr>
        <w:t xml:space="preserve">Gert er ráð fyrir að þið </w:t>
      </w:r>
      <w:r w:rsidRPr="00110D83">
        <w:rPr>
          <w:color w:val="auto"/>
          <w:sz w:val="24"/>
          <w:szCs w:val="24"/>
        </w:rPr>
        <w:t xml:space="preserve">notið spjaldtölvur frá </w:t>
      </w:r>
      <w:proofErr w:type="spellStart"/>
      <w:r w:rsidRPr="00110D83">
        <w:rPr>
          <w:color w:val="auto"/>
          <w:sz w:val="24"/>
          <w:szCs w:val="24"/>
        </w:rPr>
        <w:t>Apple</w:t>
      </w:r>
      <w:proofErr w:type="spellEnd"/>
      <w:r w:rsidRPr="00110D83">
        <w:rPr>
          <w:color w:val="auto"/>
          <w:sz w:val="24"/>
          <w:szCs w:val="24"/>
        </w:rPr>
        <w:t xml:space="preserve">, </w:t>
      </w:r>
      <w:proofErr w:type="spellStart"/>
      <w:r w:rsidRPr="00110D83">
        <w:rPr>
          <w:color w:val="auto"/>
          <w:sz w:val="24"/>
          <w:szCs w:val="24"/>
        </w:rPr>
        <w:t>iPad</w:t>
      </w:r>
      <w:proofErr w:type="spellEnd"/>
      <w:r w:rsidRPr="00110D83">
        <w:rPr>
          <w:color w:val="auto"/>
          <w:sz w:val="24"/>
          <w:szCs w:val="24"/>
        </w:rPr>
        <w:t xml:space="preserve">, og þann hugbúnað sem þar er að finna, svo sem </w:t>
      </w:r>
      <w:proofErr w:type="spellStart"/>
      <w:r w:rsidRPr="00110D83">
        <w:rPr>
          <w:i/>
          <w:color w:val="auto"/>
          <w:sz w:val="24"/>
          <w:szCs w:val="24"/>
        </w:rPr>
        <w:t>iMovie</w:t>
      </w:r>
      <w:proofErr w:type="spellEnd"/>
      <w:r w:rsidRPr="00110D83">
        <w:rPr>
          <w:color w:val="auto"/>
          <w:sz w:val="24"/>
          <w:szCs w:val="24"/>
        </w:rPr>
        <w:t xml:space="preserve"> við tökur og til samsetningar á myndefni og hljóðum og </w:t>
      </w:r>
      <w:proofErr w:type="spellStart"/>
      <w:r w:rsidRPr="00110D83">
        <w:rPr>
          <w:i/>
          <w:color w:val="auto"/>
          <w:sz w:val="24"/>
          <w:szCs w:val="24"/>
        </w:rPr>
        <w:t>GarageBand</w:t>
      </w:r>
      <w:proofErr w:type="spellEnd"/>
      <w:r w:rsidRPr="00110D83">
        <w:rPr>
          <w:color w:val="auto"/>
          <w:sz w:val="24"/>
          <w:szCs w:val="24"/>
        </w:rPr>
        <w:t xml:space="preserve"> við tónlist og hljóðvinnslu. Með vafra má svo nálgast ótal heimildir og gögn tengd efninu. Til greina getur komið að nýta líka ýmis kynningarforrit eða </w:t>
      </w:r>
      <w:proofErr w:type="spellStart"/>
      <w:r w:rsidRPr="00110D83">
        <w:rPr>
          <w:color w:val="auto"/>
          <w:sz w:val="24"/>
          <w:szCs w:val="24"/>
        </w:rPr>
        <w:t>öpp</w:t>
      </w:r>
      <w:proofErr w:type="spellEnd"/>
      <w:r w:rsidRPr="00110D83">
        <w:rPr>
          <w:color w:val="auto"/>
          <w:sz w:val="24"/>
          <w:szCs w:val="24"/>
        </w:rPr>
        <w:t xml:space="preserve">, svo sem </w:t>
      </w:r>
      <w:proofErr w:type="spellStart"/>
      <w:r w:rsidRPr="00110D83">
        <w:rPr>
          <w:i/>
          <w:color w:val="auto"/>
          <w:sz w:val="24"/>
          <w:szCs w:val="24"/>
        </w:rPr>
        <w:t>Explain</w:t>
      </w:r>
      <w:proofErr w:type="spellEnd"/>
      <w:r w:rsidRPr="00110D83">
        <w:rPr>
          <w:i/>
          <w:color w:val="auto"/>
          <w:sz w:val="24"/>
          <w:szCs w:val="24"/>
        </w:rPr>
        <w:t xml:space="preserve"> </w:t>
      </w:r>
      <w:proofErr w:type="spellStart"/>
      <w:r w:rsidRPr="00110D83">
        <w:rPr>
          <w:i/>
          <w:color w:val="auto"/>
          <w:sz w:val="24"/>
          <w:szCs w:val="24"/>
        </w:rPr>
        <w:t>Everything</w:t>
      </w:r>
      <w:proofErr w:type="spellEnd"/>
      <w:r w:rsidRPr="00110D83">
        <w:rPr>
          <w:color w:val="auto"/>
          <w:sz w:val="24"/>
          <w:szCs w:val="24"/>
        </w:rPr>
        <w:t xml:space="preserve"> eða önnur ámóta verkfæri við myndgerðina. Vinnan á með öðrum orðum að geta farið fram í spjaldtölvum.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BC54FE">
        <w:rPr>
          <w:color w:val="auto"/>
          <w:sz w:val="24"/>
          <w:szCs w:val="24"/>
        </w:rPr>
        <w:t>Gert er ráð fyrir að þið safnið</w:t>
      </w:r>
      <w:r w:rsidRPr="00110D83">
        <w:rPr>
          <w:color w:val="auto"/>
          <w:sz w:val="24"/>
          <w:szCs w:val="24"/>
        </w:rPr>
        <w:t xml:space="preserve"> saman ljósmyndum, myndskeiðum og öðru myndefni </w:t>
      </w:r>
      <w:proofErr w:type="spellStart"/>
      <w:r w:rsidRPr="00110D83">
        <w:rPr>
          <w:color w:val="auto"/>
          <w:sz w:val="24"/>
          <w:szCs w:val="24"/>
        </w:rPr>
        <w:t>úr</w:t>
      </w:r>
      <w:proofErr w:type="spellEnd"/>
      <w:r w:rsidRPr="00110D83">
        <w:rPr>
          <w:color w:val="auto"/>
          <w:sz w:val="24"/>
          <w:szCs w:val="24"/>
        </w:rPr>
        <w:t xml:space="preserve"> ýmsum áttum, </w:t>
      </w:r>
      <w:proofErr w:type="spellStart"/>
      <w:r w:rsidRPr="00110D83">
        <w:rPr>
          <w:color w:val="auto"/>
          <w:sz w:val="24"/>
          <w:szCs w:val="24"/>
        </w:rPr>
        <w:t>úr</w:t>
      </w:r>
      <w:proofErr w:type="spellEnd"/>
      <w:r w:rsidRPr="00110D83">
        <w:rPr>
          <w:color w:val="auto"/>
          <w:sz w:val="24"/>
          <w:szCs w:val="24"/>
        </w:rPr>
        <w:t xml:space="preserve"> kennslubókinni og öðru prentefni, af neti og </w:t>
      </w:r>
      <w:proofErr w:type="spellStart"/>
      <w:r w:rsidRPr="00110D83">
        <w:rPr>
          <w:color w:val="auto"/>
          <w:sz w:val="24"/>
          <w:szCs w:val="24"/>
        </w:rPr>
        <w:t>úr</w:t>
      </w:r>
      <w:proofErr w:type="spellEnd"/>
      <w:r w:rsidRPr="00110D83">
        <w:rPr>
          <w:color w:val="auto"/>
          <w:sz w:val="24"/>
          <w:szCs w:val="24"/>
        </w:rPr>
        <w:t xml:space="preserve"> fleiri áttum </w:t>
      </w:r>
      <w:r w:rsidRPr="00BC54FE">
        <w:rPr>
          <w:color w:val="auto"/>
          <w:sz w:val="24"/>
          <w:szCs w:val="24"/>
        </w:rPr>
        <w:t xml:space="preserve">og færið í áhugaverðan búning </w:t>
      </w:r>
      <w:r w:rsidRPr="00110D83">
        <w:rPr>
          <w:color w:val="auto"/>
          <w:sz w:val="24"/>
          <w:szCs w:val="24"/>
        </w:rPr>
        <w:t xml:space="preserve">þulartexta og jafnvel leiknum innslögum. Til greina kemur að </w:t>
      </w:r>
      <w:r w:rsidRPr="00BC54FE">
        <w:rPr>
          <w:color w:val="auto"/>
          <w:sz w:val="24"/>
          <w:szCs w:val="24"/>
        </w:rPr>
        <w:t>leggja</w:t>
      </w:r>
      <w:r w:rsidRPr="00110D83">
        <w:rPr>
          <w:color w:val="auto"/>
          <w:sz w:val="24"/>
          <w:szCs w:val="24"/>
        </w:rPr>
        <w:t xml:space="preserve"> til eigin teikningar og </w:t>
      </w:r>
      <w:proofErr w:type="spellStart"/>
      <w:r w:rsidRPr="00110D83">
        <w:rPr>
          <w:color w:val="auto"/>
          <w:sz w:val="24"/>
          <w:szCs w:val="24"/>
        </w:rPr>
        <w:t>gröf</w:t>
      </w:r>
      <w:proofErr w:type="spellEnd"/>
      <w:r w:rsidRPr="00110D83">
        <w:rPr>
          <w:color w:val="auto"/>
          <w:sz w:val="24"/>
          <w:szCs w:val="24"/>
        </w:rPr>
        <w:t xml:space="preserve"> við myndgerðina. Hægt er að leika valin atriði og líka setja sig </w:t>
      </w:r>
      <w:r w:rsidRPr="00BC54FE">
        <w:rPr>
          <w:color w:val="auto"/>
          <w:sz w:val="24"/>
          <w:szCs w:val="24"/>
        </w:rPr>
        <w:t xml:space="preserve">í </w:t>
      </w:r>
      <w:r w:rsidRPr="00110D83">
        <w:rPr>
          <w:color w:val="auto"/>
          <w:sz w:val="24"/>
          <w:szCs w:val="24"/>
        </w:rPr>
        <w:t>hlutverk sögumanna eða þula</w:t>
      </w:r>
      <w:r w:rsidRPr="00BC54FE">
        <w:rPr>
          <w:color w:val="auto"/>
          <w:sz w:val="24"/>
          <w:szCs w:val="24"/>
        </w:rPr>
        <w:t>,</w:t>
      </w:r>
      <w:r w:rsidRPr="00110D83">
        <w:rPr>
          <w:color w:val="auto"/>
          <w:sz w:val="24"/>
          <w:szCs w:val="24"/>
        </w:rPr>
        <w:t xml:space="preserve"> sem að birtast í mynd. Ef hægt er að koma við </w:t>
      </w:r>
      <w:proofErr w:type="spellStart"/>
      <w:r w:rsidRPr="00BC54FE">
        <w:rPr>
          <w:color w:val="auto"/>
          <w:sz w:val="24"/>
          <w:szCs w:val="24"/>
        </w:rPr>
        <w:t>green</w:t>
      </w:r>
      <w:proofErr w:type="spellEnd"/>
      <w:r w:rsidRPr="00BC54FE">
        <w:rPr>
          <w:color w:val="auto"/>
          <w:sz w:val="24"/>
          <w:szCs w:val="24"/>
        </w:rPr>
        <w:t xml:space="preserve"> </w:t>
      </w:r>
      <w:proofErr w:type="spellStart"/>
      <w:r w:rsidRPr="00BC54FE">
        <w:rPr>
          <w:color w:val="auto"/>
          <w:sz w:val="24"/>
          <w:szCs w:val="24"/>
        </w:rPr>
        <w:t>screen-tækni</w:t>
      </w:r>
      <w:proofErr w:type="spellEnd"/>
      <w:r w:rsidRPr="00BC54FE">
        <w:rPr>
          <w:color w:val="auto"/>
          <w:sz w:val="24"/>
          <w:szCs w:val="24"/>
        </w:rPr>
        <w:t xml:space="preserve"> í skólanum ykkar gæti jafnvel verið sniðugt að beita henni.</w:t>
      </w:r>
      <w:r w:rsidRPr="00110D83">
        <w:rPr>
          <w:color w:val="auto"/>
          <w:sz w:val="24"/>
          <w:szCs w:val="24"/>
        </w:rPr>
        <w:t xml:space="preserve"> </w:t>
      </w:r>
      <w:r w:rsidRPr="00BC54FE">
        <w:rPr>
          <w:color w:val="auto"/>
          <w:sz w:val="24"/>
          <w:szCs w:val="24"/>
        </w:rPr>
        <w:t>Þið verðið í öllu falli að</w:t>
      </w:r>
      <w:r w:rsidRPr="00110D83">
        <w:rPr>
          <w:color w:val="auto"/>
          <w:sz w:val="24"/>
          <w:szCs w:val="24"/>
        </w:rPr>
        <w:t xml:space="preserve"> </w:t>
      </w:r>
      <w:r w:rsidRPr="00110D83">
        <w:rPr>
          <w:color w:val="auto"/>
          <w:sz w:val="24"/>
          <w:szCs w:val="24"/>
        </w:rPr>
        <w:lastRenderedPageBreak/>
        <w:t>leggja vel niður fyrir y</w:t>
      </w:r>
      <w:r w:rsidRPr="00BC54FE">
        <w:rPr>
          <w:color w:val="auto"/>
          <w:sz w:val="24"/>
          <w:szCs w:val="24"/>
        </w:rPr>
        <w:t>kkur</w:t>
      </w:r>
      <w:r w:rsidRPr="00110D83">
        <w:rPr>
          <w:color w:val="auto"/>
          <w:sz w:val="24"/>
          <w:szCs w:val="24"/>
        </w:rPr>
        <w:t xml:space="preserve"> alla efnisbyggingu og </w:t>
      </w:r>
      <w:proofErr w:type="spellStart"/>
      <w:r w:rsidRPr="00110D83">
        <w:rPr>
          <w:color w:val="auto"/>
          <w:sz w:val="24"/>
          <w:szCs w:val="24"/>
        </w:rPr>
        <w:t>þræði</w:t>
      </w:r>
      <w:proofErr w:type="spellEnd"/>
      <w:r w:rsidRPr="00110D83">
        <w:rPr>
          <w:color w:val="auto"/>
          <w:sz w:val="24"/>
          <w:szCs w:val="24"/>
        </w:rPr>
        <w:t xml:space="preserve"> í því efni sem </w:t>
      </w:r>
      <w:r w:rsidRPr="00BC54FE">
        <w:rPr>
          <w:color w:val="auto"/>
          <w:sz w:val="24"/>
          <w:szCs w:val="24"/>
        </w:rPr>
        <w:t>þið</w:t>
      </w:r>
      <w:r w:rsidRPr="00110D83">
        <w:rPr>
          <w:color w:val="auto"/>
          <w:sz w:val="24"/>
          <w:szCs w:val="24"/>
        </w:rPr>
        <w:t xml:space="preserve"> setjið saman, byggja efnið eins vel</w:t>
      </w:r>
      <w:r w:rsidRPr="00BC54FE">
        <w:rPr>
          <w:color w:val="auto"/>
          <w:sz w:val="24"/>
          <w:szCs w:val="24"/>
        </w:rPr>
        <w:t xml:space="preserve"> </w:t>
      </w:r>
      <w:r w:rsidRPr="00110D83">
        <w:rPr>
          <w:color w:val="auto"/>
          <w:sz w:val="24"/>
          <w:szCs w:val="24"/>
        </w:rPr>
        <w:t>og skipulega</w:t>
      </w:r>
      <w:r w:rsidRPr="00BC54FE">
        <w:rPr>
          <w:color w:val="auto"/>
          <w:sz w:val="24"/>
          <w:szCs w:val="24"/>
        </w:rPr>
        <w:t xml:space="preserve"> og ykkur er unnt</w:t>
      </w:r>
      <w:r w:rsidRPr="00110D83">
        <w:rPr>
          <w:color w:val="auto"/>
          <w:sz w:val="24"/>
          <w:szCs w:val="24"/>
        </w:rPr>
        <w:t>.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110D83">
        <w:rPr>
          <w:color w:val="auto"/>
          <w:sz w:val="24"/>
          <w:szCs w:val="24"/>
        </w:rPr>
        <w:t xml:space="preserve">Miklu varðar að </w:t>
      </w:r>
      <w:r w:rsidRPr="00BC54FE">
        <w:rPr>
          <w:color w:val="auto"/>
          <w:sz w:val="24"/>
          <w:szCs w:val="24"/>
        </w:rPr>
        <w:t>þið setjið ykkur</w:t>
      </w:r>
      <w:r w:rsidRPr="00110D83">
        <w:rPr>
          <w:color w:val="auto"/>
          <w:sz w:val="24"/>
          <w:szCs w:val="24"/>
        </w:rPr>
        <w:t xml:space="preserve"> í </w:t>
      </w:r>
      <w:proofErr w:type="spellStart"/>
      <w:r w:rsidRPr="00110D83">
        <w:rPr>
          <w:color w:val="auto"/>
          <w:sz w:val="24"/>
          <w:szCs w:val="24"/>
        </w:rPr>
        <w:t>gagnrýnar</w:t>
      </w:r>
      <w:proofErr w:type="spellEnd"/>
      <w:r w:rsidRPr="00110D83">
        <w:rPr>
          <w:color w:val="auto"/>
          <w:sz w:val="24"/>
          <w:szCs w:val="24"/>
        </w:rPr>
        <w:t xml:space="preserve"> stellingar og nálgist efnið á ígrundaðan hátt. </w:t>
      </w:r>
      <w:r w:rsidRPr="00BC54FE">
        <w:rPr>
          <w:color w:val="auto"/>
          <w:sz w:val="24"/>
          <w:szCs w:val="24"/>
        </w:rPr>
        <w:t xml:space="preserve">Þið </w:t>
      </w:r>
      <w:proofErr w:type="spellStart"/>
      <w:r w:rsidRPr="00BC54FE">
        <w:rPr>
          <w:color w:val="auto"/>
          <w:sz w:val="24"/>
          <w:szCs w:val="24"/>
        </w:rPr>
        <w:t>ættuð</w:t>
      </w:r>
      <w:proofErr w:type="spellEnd"/>
      <w:r w:rsidRPr="00BC54FE">
        <w:rPr>
          <w:color w:val="auto"/>
          <w:sz w:val="24"/>
          <w:szCs w:val="24"/>
        </w:rPr>
        <w:t xml:space="preserve"> </w:t>
      </w:r>
      <w:r w:rsidRPr="00110D83">
        <w:rPr>
          <w:color w:val="auto"/>
          <w:sz w:val="24"/>
          <w:szCs w:val="24"/>
        </w:rPr>
        <w:t xml:space="preserve">að íhuga andstæð sjónarmið og margar hliðar á því efni sem tekið er fyrir og teflt er fram. </w:t>
      </w:r>
      <w:r w:rsidRPr="00BC54FE">
        <w:rPr>
          <w:color w:val="auto"/>
          <w:sz w:val="24"/>
          <w:szCs w:val="24"/>
        </w:rPr>
        <w:t>S</w:t>
      </w:r>
      <w:r w:rsidRPr="00110D83">
        <w:rPr>
          <w:color w:val="auto"/>
          <w:sz w:val="24"/>
          <w:szCs w:val="24"/>
        </w:rPr>
        <w:t xml:space="preserve">vo dæmi </w:t>
      </w:r>
      <w:proofErr w:type="spellStart"/>
      <w:r w:rsidRPr="00110D83">
        <w:rPr>
          <w:color w:val="auto"/>
          <w:sz w:val="24"/>
          <w:szCs w:val="24"/>
        </w:rPr>
        <w:t>sé</w:t>
      </w:r>
      <w:proofErr w:type="spellEnd"/>
      <w:r w:rsidRPr="00110D83">
        <w:rPr>
          <w:color w:val="auto"/>
          <w:sz w:val="24"/>
          <w:szCs w:val="24"/>
        </w:rPr>
        <w:t xml:space="preserve"> </w:t>
      </w:r>
      <w:r w:rsidRPr="00BC54FE">
        <w:rPr>
          <w:color w:val="auto"/>
          <w:sz w:val="24"/>
          <w:szCs w:val="24"/>
        </w:rPr>
        <w:t>tekið má</w:t>
      </w:r>
      <w:r w:rsidRPr="00110D83">
        <w:rPr>
          <w:color w:val="auto"/>
          <w:sz w:val="24"/>
          <w:szCs w:val="24"/>
        </w:rPr>
        <w:t xml:space="preserve"> velta vandlega fyrir sér öllu myndefni frá fyrri tíð, </w:t>
      </w:r>
      <w:proofErr w:type="spellStart"/>
      <w:r w:rsidRPr="00110D83">
        <w:rPr>
          <w:color w:val="auto"/>
          <w:sz w:val="24"/>
          <w:szCs w:val="24"/>
        </w:rPr>
        <w:t>rýna</w:t>
      </w:r>
      <w:proofErr w:type="spellEnd"/>
      <w:r w:rsidRPr="00110D83">
        <w:rPr>
          <w:color w:val="auto"/>
          <w:sz w:val="24"/>
          <w:szCs w:val="24"/>
        </w:rPr>
        <w:t xml:space="preserve"> það og velta vöngum yfir uppruna efnis og mögulegri túlkun á því sem heimildum. Þið </w:t>
      </w:r>
      <w:proofErr w:type="spellStart"/>
      <w:r w:rsidRPr="00110D83">
        <w:rPr>
          <w:color w:val="auto"/>
          <w:sz w:val="24"/>
          <w:szCs w:val="24"/>
        </w:rPr>
        <w:t>ættu</w:t>
      </w:r>
      <w:r w:rsidRPr="00BC54FE">
        <w:rPr>
          <w:color w:val="auto"/>
          <w:sz w:val="24"/>
          <w:szCs w:val="24"/>
        </w:rPr>
        <w:t>ð</w:t>
      </w:r>
      <w:proofErr w:type="spellEnd"/>
      <w:r w:rsidRPr="00110D83">
        <w:rPr>
          <w:color w:val="auto"/>
          <w:sz w:val="24"/>
          <w:szCs w:val="24"/>
        </w:rPr>
        <w:t xml:space="preserve"> ekki að einblína á kennslubókina eða skoða efni hennar án gagnrýni heldur taka </w:t>
      </w:r>
      <w:r w:rsidRPr="00BC54FE">
        <w:rPr>
          <w:color w:val="auto"/>
          <w:sz w:val="24"/>
          <w:szCs w:val="24"/>
        </w:rPr>
        <w:t>ykkur</w:t>
      </w:r>
      <w:r w:rsidRPr="00110D83">
        <w:rPr>
          <w:color w:val="auto"/>
          <w:sz w:val="24"/>
          <w:szCs w:val="24"/>
        </w:rPr>
        <w:t xml:space="preserve"> stöðu utan hennar og horfa til</w:t>
      </w:r>
      <w:r w:rsidRPr="00BC54FE">
        <w:rPr>
          <w:color w:val="auto"/>
          <w:sz w:val="24"/>
          <w:szCs w:val="24"/>
        </w:rPr>
        <w:t xml:space="preserve"> hennar en líka</w:t>
      </w:r>
      <w:r w:rsidRPr="00110D83">
        <w:rPr>
          <w:color w:val="auto"/>
          <w:sz w:val="24"/>
          <w:szCs w:val="24"/>
        </w:rPr>
        <w:t xml:space="preserve"> margra</w:t>
      </w:r>
      <w:r w:rsidRPr="00BC54FE">
        <w:rPr>
          <w:color w:val="auto"/>
          <w:sz w:val="24"/>
          <w:szCs w:val="24"/>
        </w:rPr>
        <w:t xml:space="preserve"> annarra</w:t>
      </w:r>
      <w:r w:rsidRPr="00110D83">
        <w:rPr>
          <w:color w:val="auto"/>
          <w:sz w:val="24"/>
          <w:szCs w:val="24"/>
        </w:rPr>
        <w:t xml:space="preserve"> átta. 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</w:rPr>
      </w:pPr>
      <w:r w:rsidRPr="00BC54FE">
        <w:rPr>
          <w:color w:val="auto"/>
          <w:sz w:val="24"/>
          <w:szCs w:val="24"/>
        </w:rPr>
        <w:t>Kappkostið að finna áhugaverðar heimildir og vel valda fleti á viðfangsefnunum, eitthvað sem gæti höfðað til ykkar og annarra unglinga. Hvaða kvikmyndir varpa ljósi á þá tíma sem þið takið fyrir, hvernig var tískan, tónlistin og dægurmenningin, hvernig voru samskipti kynja og jafnréttismál, hvernig var hlutskipti barna og kvenna og hvernig var að vera útlendingur á Íslandi á þessum tíma? Eru til söfn sem gætu hjálpað ykkur að skilja efnið og má finna eitthvað spennandi tengt því á skólasafninu?</w:t>
      </w:r>
    </w:p>
    <w:p w:rsidR="00236EF1" w:rsidRPr="00110D83" w:rsidRDefault="00236EF1" w:rsidP="00236EF1">
      <w:pPr>
        <w:jc w:val="center"/>
        <w:rPr>
          <w:color w:val="auto"/>
          <w:sz w:val="24"/>
          <w:szCs w:val="24"/>
        </w:rPr>
      </w:pPr>
      <w:r w:rsidRPr="00BC54FE">
        <w:rPr>
          <w:noProof/>
          <w:color w:val="auto"/>
          <w:lang w:eastAsia="is-IS"/>
        </w:rPr>
        <w:drawing>
          <wp:inline distT="0" distB="0" distL="0" distR="0" wp14:anchorId="4CADA745" wp14:editId="3CF6E832">
            <wp:extent cx="1054677" cy="1054677"/>
            <wp:effectExtent l="0" t="0" r="0" b="0"/>
            <wp:docPr id="16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56692" cy="105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54FE">
        <w:rPr>
          <w:color w:val="auto"/>
        </w:rPr>
        <w:br/>
      </w:r>
      <w:proofErr w:type="spellStart"/>
      <w:r w:rsidRPr="00BC54FE">
        <w:rPr>
          <w:color w:val="auto"/>
        </w:rPr>
        <w:t>QR-kóði</w:t>
      </w:r>
      <w:proofErr w:type="spellEnd"/>
    </w:p>
    <w:p w:rsidR="00236EF1" w:rsidRPr="00110D83" w:rsidRDefault="00236EF1" w:rsidP="00236EF1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Gætið þess að geta um höfunda myndarinnar og uppruna efnis sem þið notið. Þið þurfið að vanda alla texta sem þið birtið í myndinni en líka hljóð og alla klippivinnu. </w:t>
      </w:r>
      <w:r w:rsidRPr="00BC54FE">
        <w:rPr>
          <w:color w:val="auto"/>
          <w:sz w:val="24"/>
          <w:szCs w:val="24"/>
        </w:rPr>
        <w:t xml:space="preserve">Þegar myndin ykkar er tilbúin eigið þið að koma henni </w:t>
      </w:r>
      <w:r w:rsidRPr="00110D83">
        <w:rPr>
          <w:color w:val="auto"/>
          <w:sz w:val="24"/>
          <w:szCs w:val="24"/>
        </w:rPr>
        <w:t xml:space="preserve">fyrir á vefsetrinu </w:t>
      </w:r>
      <w:proofErr w:type="spellStart"/>
      <w:r w:rsidRPr="00110D83">
        <w:rPr>
          <w:i/>
          <w:color w:val="auto"/>
          <w:sz w:val="24"/>
          <w:szCs w:val="24"/>
        </w:rPr>
        <w:t>YouTube</w:t>
      </w:r>
      <w:proofErr w:type="spellEnd"/>
      <w:r w:rsidRPr="00110D83">
        <w:rPr>
          <w:color w:val="auto"/>
          <w:sz w:val="24"/>
          <w:szCs w:val="24"/>
        </w:rPr>
        <w:t xml:space="preserve"> og útbúa á vefsetrinu </w:t>
      </w:r>
      <w:r w:rsidRPr="00110D83">
        <w:rPr>
          <w:i/>
          <w:color w:val="auto"/>
          <w:sz w:val="24"/>
          <w:szCs w:val="24"/>
        </w:rPr>
        <w:t>QRStuff.com</w:t>
      </w:r>
      <w:r w:rsidRPr="00110D83">
        <w:rPr>
          <w:color w:val="auto"/>
          <w:sz w:val="24"/>
          <w:szCs w:val="24"/>
        </w:rPr>
        <w:t xml:space="preserve"> á slóðinni http://qrstuff.com svonefndan </w:t>
      </w:r>
      <w:proofErr w:type="spellStart"/>
      <w:r w:rsidRPr="00110D83">
        <w:rPr>
          <w:color w:val="auto"/>
          <w:sz w:val="24"/>
          <w:szCs w:val="24"/>
        </w:rPr>
        <w:t>QR-kóða</w:t>
      </w:r>
      <w:proofErr w:type="spellEnd"/>
      <w:r w:rsidRPr="00110D83">
        <w:rPr>
          <w:color w:val="auto"/>
          <w:sz w:val="24"/>
          <w:szCs w:val="24"/>
        </w:rPr>
        <w:t xml:space="preserve"> sem bendir á </w:t>
      </w:r>
      <w:r w:rsidRPr="00BC54FE">
        <w:rPr>
          <w:color w:val="auto"/>
          <w:sz w:val="24"/>
          <w:szCs w:val="24"/>
        </w:rPr>
        <w:t xml:space="preserve">slóðina að </w:t>
      </w:r>
      <w:r w:rsidRPr="00110D83">
        <w:rPr>
          <w:color w:val="auto"/>
          <w:sz w:val="24"/>
          <w:szCs w:val="24"/>
        </w:rPr>
        <w:t xml:space="preserve">myndinni ykkar </w:t>
      </w:r>
      <w:r w:rsidRPr="00BC54FE">
        <w:rPr>
          <w:color w:val="auto"/>
          <w:sz w:val="24"/>
          <w:szCs w:val="24"/>
        </w:rPr>
        <w:t xml:space="preserve">á </w:t>
      </w:r>
      <w:proofErr w:type="spellStart"/>
      <w:r w:rsidRPr="00110D83">
        <w:rPr>
          <w:i/>
          <w:color w:val="auto"/>
          <w:sz w:val="24"/>
          <w:szCs w:val="24"/>
        </w:rPr>
        <w:t>YouTube</w:t>
      </w:r>
      <w:proofErr w:type="spellEnd"/>
      <w:r w:rsidRPr="00110D83">
        <w:rPr>
          <w:i/>
          <w:color w:val="auto"/>
          <w:sz w:val="24"/>
          <w:szCs w:val="24"/>
        </w:rPr>
        <w:t>.</w:t>
      </w:r>
      <w:r w:rsidRPr="00110D83">
        <w:rPr>
          <w:color w:val="auto"/>
          <w:sz w:val="24"/>
          <w:szCs w:val="24"/>
        </w:rPr>
        <w:t xml:space="preserve"> </w:t>
      </w:r>
      <w:r w:rsidRPr="00BC54FE">
        <w:rPr>
          <w:color w:val="auto"/>
          <w:sz w:val="24"/>
          <w:szCs w:val="24"/>
        </w:rPr>
        <w:t>Þið skilið</w:t>
      </w:r>
      <w:r w:rsidRPr="00110D83">
        <w:rPr>
          <w:color w:val="auto"/>
          <w:sz w:val="24"/>
          <w:szCs w:val="24"/>
        </w:rPr>
        <w:t xml:space="preserve"> </w:t>
      </w:r>
      <w:proofErr w:type="spellStart"/>
      <w:r w:rsidRPr="00110D83">
        <w:rPr>
          <w:color w:val="auto"/>
          <w:sz w:val="24"/>
          <w:szCs w:val="24"/>
        </w:rPr>
        <w:t>QR-kóðanum</w:t>
      </w:r>
      <w:proofErr w:type="spellEnd"/>
      <w:r w:rsidRPr="00110D83">
        <w:rPr>
          <w:color w:val="auto"/>
          <w:sz w:val="24"/>
          <w:szCs w:val="24"/>
        </w:rPr>
        <w:t xml:space="preserve"> </w:t>
      </w:r>
      <w:proofErr w:type="spellStart"/>
      <w:r w:rsidRPr="00110D83">
        <w:rPr>
          <w:color w:val="auto"/>
          <w:sz w:val="24"/>
          <w:szCs w:val="24"/>
        </w:rPr>
        <w:t>útprentuðum</w:t>
      </w:r>
      <w:proofErr w:type="spellEnd"/>
      <w:r w:rsidRPr="00110D83">
        <w:rPr>
          <w:color w:val="auto"/>
          <w:sz w:val="24"/>
          <w:szCs w:val="24"/>
        </w:rPr>
        <w:t xml:space="preserve"> til kennara og hann límir hann á </w:t>
      </w:r>
      <w:r w:rsidRPr="00BC54FE">
        <w:rPr>
          <w:color w:val="auto"/>
          <w:sz w:val="24"/>
          <w:szCs w:val="24"/>
        </w:rPr>
        <w:t xml:space="preserve">sérstakt </w:t>
      </w:r>
      <w:r w:rsidRPr="00110D83">
        <w:rPr>
          <w:i/>
          <w:color w:val="auto"/>
          <w:sz w:val="24"/>
          <w:szCs w:val="24"/>
        </w:rPr>
        <w:t>Kynningarblað</w:t>
      </w:r>
      <w:r w:rsidRPr="00110D83">
        <w:rPr>
          <w:color w:val="auto"/>
          <w:sz w:val="24"/>
          <w:szCs w:val="24"/>
        </w:rPr>
        <w:t xml:space="preserve"> upp</w:t>
      </w:r>
      <w:r w:rsidRPr="00BC54FE">
        <w:rPr>
          <w:color w:val="auto"/>
          <w:sz w:val="24"/>
          <w:szCs w:val="24"/>
        </w:rPr>
        <w:t xml:space="preserve"> </w:t>
      </w:r>
      <w:r w:rsidRPr="00110D83">
        <w:rPr>
          <w:color w:val="auto"/>
          <w:sz w:val="24"/>
          <w:szCs w:val="24"/>
        </w:rPr>
        <w:t>á vegg í kennslustofunni</w:t>
      </w:r>
      <w:r w:rsidRPr="00BC54FE">
        <w:rPr>
          <w:color w:val="auto"/>
          <w:sz w:val="24"/>
          <w:szCs w:val="24"/>
        </w:rPr>
        <w:t xml:space="preserve"> eða skólanum</w:t>
      </w:r>
      <w:r w:rsidRPr="00110D83">
        <w:rPr>
          <w:color w:val="auto"/>
          <w:sz w:val="24"/>
          <w:szCs w:val="24"/>
        </w:rPr>
        <w:t>.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  <w:shd w:val="clear" w:color="auto" w:fill="FFFFFF"/>
        </w:rPr>
      </w:pPr>
      <w:r w:rsidRPr="00BC54FE">
        <w:rPr>
          <w:color w:val="auto"/>
          <w:sz w:val="24"/>
          <w:szCs w:val="24"/>
          <w:shd w:val="clear" w:color="auto" w:fill="FFFFFF"/>
        </w:rPr>
        <w:t xml:space="preserve">Í námsmati verður horft í atriði eins og skilning á viðfangsefninu, </w:t>
      </w:r>
      <w:proofErr w:type="spellStart"/>
      <w:r w:rsidRPr="00BC54FE">
        <w:rPr>
          <w:color w:val="auto"/>
          <w:sz w:val="24"/>
          <w:szCs w:val="24"/>
          <w:shd w:val="clear" w:color="auto" w:fill="FFFFFF"/>
        </w:rPr>
        <w:t>ígrundun</w:t>
      </w:r>
      <w:proofErr w:type="spellEnd"/>
      <w:r w:rsidRPr="00BC54FE">
        <w:rPr>
          <w:color w:val="auto"/>
          <w:sz w:val="24"/>
          <w:szCs w:val="24"/>
          <w:shd w:val="clear" w:color="auto" w:fill="FFFFFF"/>
        </w:rPr>
        <w:t xml:space="preserve"> og gagnrýna hugsun, framsetningu efnis, heimildanotkun, gæði flutnings, frumleika og upplýsingar um uppruna efnis. Einnig má leggja áherslu á sjálfsmat og jafningjamat. Kennari mun meta vinnu nemenda í hópunum og hver og einn í hópnum gæti þurft að gera </w:t>
      </w:r>
      <w:proofErr w:type="spellStart"/>
      <w:r w:rsidRPr="00BC54FE">
        <w:rPr>
          <w:color w:val="auto"/>
          <w:sz w:val="24"/>
          <w:szCs w:val="24"/>
          <w:shd w:val="clear" w:color="auto" w:fill="FFFFFF"/>
        </w:rPr>
        <w:t>skýrslu</w:t>
      </w:r>
      <w:proofErr w:type="spellEnd"/>
      <w:r w:rsidRPr="00BC54FE">
        <w:rPr>
          <w:color w:val="auto"/>
          <w:sz w:val="24"/>
          <w:szCs w:val="24"/>
          <w:shd w:val="clear" w:color="auto" w:fill="FFFFFF"/>
        </w:rPr>
        <w:t xml:space="preserve"> um sinn þátt í verkefninu. Kennari lætur ykkur vita til hvers er ætlast og hvað verkefnið ykkar þarf að uppfylla til þess að árangur teljist fullnægjandi.</w:t>
      </w:r>
    </w:p>
    <w:p w:rsidR="00236EF1" w:rsidRPr="00110D83" w:rsidRDefault="00236EF1" w:rsidP="00236EF1">
      <w:pPr>
        <w:jc w:val="both"/>
        <w:rPr>
          <w:color w:val="auto"/>
          <w:sz w:val="24"/>
          <w:szCs w:val="24"/>
          <w:shd w:val="clear" w:color="auto" w:fill="FFFFFF"/>
        </w:rPr>
      </w:pPr>
      <w:r w:rsidRPr="00BC54FE">
        <w:rPr>
          <w:color w:val="auto"/>
          <w:sz w:val="24"/>
          <w:szCs w:val="24"/>
        </w:rPr>
        <w:t>Gert er ráð fyrir skilum [</w:t>
      </w:r>
      <w:r w:rsidRPr="00236EF1">
        <w:rPr>
          <w:color w:val="auto"/>
          <w:sz w:val="24"/>
          <w:szCs w:val="24"/>
        </w:rPr>
        <w:t>dagsetning</w:t>
      </w:r>
      <w:r w:rsidRPr="00BC54FE">
        <w:rPr>
          <w:color w:val="auto"/>
          <w:sz w:val="24"/>
          <w:szCs w:val="24"/>
        </w:rPr>
        <w:t>].</w:t>
      </w:r>
    </w:p>
    <w:p w:rsidR="00236EF1" w:rsidRPr="00BC54FE" w:rsidRDefault="00236EF1" w:rsidP="00236EF1">
      <w:pPr>
        <w:jc w:val="both"/>
        <w:rPr>
          <w:color w:val="auto"/>
          <w:sz w:val="24"/>
          <w:szCs w:val="24"/>
          <w:shd w:val="clear" w:color="auto" w:fill="FFFFFF"/>
        </w:rPr>
      </w:pPr>
    </w:p>
    <w:p w:rsidR="00236EF1" w:rsidRPr="00BC54FE" w:rsidRDefault="00737ECE" w:rsidP="00236EF1">
      <w:pPr>
        <w:jc w:val="both"/>
        <w:rPr>
          <w:color w:val="auto"/>
          <w:sz w:val="24"/>
          <w:szCs w:val="24"/>
          <w:shd w:val="clear" w:color="auto" w:fill="FFFFFF"/>
        </w:rPr>
      </w:pPr>
      <w:r>
        <w:rPr>
          <w:color w:val="auto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384236" w:rsidRDefault="00384236"/>
    <w:sectPr w:rsidR="0038423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2C" w:rsidRDefault="005E3D2C" w:rsidP="009374AA">
      <w:pPr>
        <w:spacing w:before="0" w:line="240" w:lineRule="auto"/>
      </w:pPr>
      <w:r>
        <w:separator/>
      </w:r>
    </w:p>
  </w:endnote>
  <w:endnote w:type="continuationSeparator" w:id="0">
    <w:p w:rsidR="005E3D2C" w:rsidRDefault="005E3D2C" w:rsidP="009374A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4AA" w:rsidRPr="009374AA" w:rsidRDefault="00B2609E">
    <w:pPr>
      <w:pStyle w:val="Suftur"/>
      <w:jc w:val="center"/>
      <w:rPr>
        <w:sz w:val="24"/>
        <w:szCs w:val="24"/>
      </w:rPr>
    </w:pPr>
    <w:r>
      <w:rPr>
        <w:sz w:val="24"/>
        <w:szCs w:val="24"/>
      </w:rPr>
      <w:t>b</w:t>
    </w:r>
    <w:r w:rsidR="009374AA" w:rsidRPr="009374AA">
      <w:rPr>
        <w:sz w:val="24"/>
        <w:szCs w:val="24"/>
      </w:rPr>
      <w:t xml:space="preserve">ls. </w:t>
    </w:r>
    <w:sdt>
      <w:sdtPr>
        <w:rPr>
          <w:sz w:val="24"/>
          <w:szCs w:val="24"/>
        </w:rPr>
        <w:id w:val="-94182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374AA" w:rsidRPr="009374AA">
          <w:rPr>
            <w:sz w:val="24"/>
            <w:szCs w:val="24"/>
          </w:rPr>
          <w:fldChar w:fldCharType="begin"/>
        </w:r>
        <w:r w:rsidR="009374AA" w:rsidRPr="009374AA">
          <w:rPr>
            <w:sz w:val="24"/>
            <w:szCs w:val="24"/>
          </w:rPr>
          <w:instrText>PAGE   \* MERGEFORMAT</w:instrText>
        </w:r>
        <w:r w:rsidR="009374AA" w:rsidRPr="009374AA">
          <w:rPr>
            <w:sz w:val="24"/>
            <w:szCs w:val="24"/>
          </w:rPr>
          <w:fldChar w:fldCharType="separate"/>
        </w:r>
        <w:r w:rsidR="00737ECE">
          <w:rPr>
            <w:noProof/>
            <w:sz w:val="24"/>
            <w:szCs w:val="24"/>
          </w:rPr>
          <w:t>1</w:t>
        </w:r>
        <w:r w:rsidR="009374AA" w:rsidRPr="009374AA">
          <w:rPr>
            <w:noProof/>
            <w:sz w:val="24"/>
            <w:szCs w:val="24"/>
          </w:rPr>
          <w:fldChar w:fldCharType="end"/>
        </w:r>
      </w:sdtContent>
    </w:sdt>
    <w:r w:rsidR="009374AA" w:rsidRPr="009374AA">
      <w:rPr>
        <w:noProof/>
        <w:sz w:val="24"/>
        <w:szCs w:val="24"/>
      </w:rPr>
      <w:t xml:space="preserve"> af 2</w:t>
    </w:r>
  </w:p>
  <w:p w:rsidR="009374AA" w:rsidRDefault="009374AA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2C" w:rsidRDefault="005E3D2C" w:rsidP="009374AA">
      <w:pPr>
        <w:spacing w:before="0" w:line="240" w:lineRule="auto"/>
      </w:pPr>
      <w:r>
        <w:separator/>
      </w:r>
    </w:p>
  </w:footnote>
  <w:footnote w:type="continuationSeparator" w:id="0">
    <w:p w:rsidR="005E3D2C" w:rsidRDefault="005E3D2C" w:rsidP="009374AA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EDD"/>
    <w:multiLevelType w:val="hybridMultilevel"/>
    <w:tmpl w:val="882C8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F1"/>
    <w:rsid w:val="0020625B"/>
    <w:rsid w:val="00236EF1"/>
    <w:rsid w:val="00384236"/>
    <w:rsid w:val="005A7E43"/>
    <w:rsid w:val="005E3D2C"/>
    <w:rsid w:val="00737ECE"/>
    <w:rsid w:val="009374AA"/>
    <w:rsid w:val="00B2609E"/>
    <w:rsid w:val="00D45C5E"/>
    <w:rsid w:val="00D8658D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rsid w:val="00236EF1"/>
    <w:pPr>
      <w:spacing w:before="120" w:after="0" w:line="259" w:lineRule="auto"/>
    </w:pPr>
    <w:rPr>
      <w:color w:val="5A5A5A" w:themeColor="text1" w:themeTint="A5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link w:val="MeginmlStaf"/>
    <w:qFormat/>
    <w:rsid w:val="00236EF1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MeginmlStaf">
    <w:name w:val="Meginmál Staf"/>
    <w:basedOn w:val="Sjlfgefinleturgermlsgreinar"/>
    <w:link w:val="Meginml"/>
    <w:rsid w:val="00236EF1"/>
    <w:rPr>
      <w:rFonts w:ascii="Calibri" w:eastAsia="Times New Roman" w:hAnsi="Calibri" w:cs="Times New Roman"/>
      <w:sz w:val="24"/>
      <w:szCs w:val="24"/>
    </w:rPr>
  </w:style>
  <w:style w:type="paragraph" w:styleId="Mlsgreinlista">
    <w:name w:val="List Paragraph"/>
    <w:basedOn w:val="Venjulegur"/>
    <w:uiPriority w:val="34"/>
    <w:qFormat/>
    <w:rsid w:val="00236EF1"/>
    <w:pPr>
      <w:suppressAutoHyphens/>
      <w:autoSpaceDN w:val="0"/>
      <w:spacing w:before="0" w:after="200" w:line="276" w:lineRule="auto"/>
      <w:ind w:left="720"/>
      <w:textAlignment w:val="baseline"/>
    </w:pPr>
    <w:rPr>
      <w:rFonts w:ascii="Calibri" w:eastAsia="Calibri" w:hAnsi="Calibri" w:cs="Times New Roman"/>
      <w:color w:val="auto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36E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36EF1"/>
    <w:rPr>
      <w:rFonts w:ascii="Tahoma" w:hAnsi="Tahoma" w:cs="Tahoma"/>
      <w:color w:val="5A5A5A" w:themeColor="text1" w:themeTint="A5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937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374AA"/>
    <w:rPr>
      <w:color w:val="5A5A5A" w:themeColor="text1" w:themeTint="A5"/>
    </w:rPr>
  </w:style>
  <w:style w:type="paragraph" w:styleId="Suftur">
    <w:name w:val="footer"/>
    <w:basedOn w:val="Venjulegur"/>
    <w:link w:val="SufturStaf"/>
    <w:uiPriority w:val="99"/>
    <w:unhideWhenUsed/>
    <w:rsid w:val="00937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374AA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rsid w:val="00236EF1"/>
    <w:pPr>
      <w:spacing w:before="120" w:after="0" w:line="259" w:lineRule="auto"/>
    </w:pPr>
    <w:rPr>
      <w:color w:val="5A5A5A" w:themeColor="text1" w:themeTint="A5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eginml">
    <w:name w:val="Body Text"/>
    <w:basedOn w:val="Venjulegur"/>
    <w:link w:val="MeginmlStaf"/>
    <w:qFormat/>
    <w:rsid w:val="00236EF1"/>
    <w:pPr>
      <w:spacing w:before="60" w:line="312" w:lineRule="auto"/>
      <w:ind w:firstLine="340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MeginmlStaf">
    <w:name w:val="Meginmál Staf"/>
    <w:basedOn w:val="Sjlfgefinleturgermlsgreinar"/>
    <w:link w:val="Meginml"/>
    <w:rsid w:val="00236EF1"/>
    <w:rPr>
      <w:rFonts w:ascii="Calibri" w:eastAsia="Times New Roman" w:hAnsi="Calibri" w:cs="Times New Roman"/>
      <w:sz w:val="24"/>
      <w:szCs w:val="24"/>
    </w:rPr>
  </w:style>
  <w:style w:type="paragraph" w:styleId="Mlsgreinlista">
    <w:name w:val="List Paragraph"/>
    <w:basedOn w:val="Venjulegur"/>
    <w:uiPriority w:val="34"/>
    <w:qFormat/>
    <w:rsid w:val="00236EF1"/>
    <w:pPr>
      <w:suppressAutoHyphens/>
      <w:autoSpaceDN w:val="0"/>
      <w:spacing w:before="0" w:after="200" w:line="276" w:lineRule="auto"/>
      <w:ind w:left="720"/>
      <w:textAlignment w:val="baseline"/>
    </w:pPr>
    <w:rPr>
      <w:rFonts w:ascii="Calibri" w:eastAsia="Calibri" w:hAnsi="Calibri" w:cs="Times New Roman"/>
      <w:color w:val="auto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236EF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36EF1"/>
    <w:rPr>
      <w:rFonts w:ascii="Tahoma" w:hAnsi="Tahoma" w:cs="Tahoma"/>
      <w:color w:val="5A5A5A" w:themeColor="text1" w:themeTint="A5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937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9374AA"/>
    <w:rPr>
      <w:color w:val="5A5A5A" w:themeColor="text1" w:themeTint="A5"/>
    </w:rPr>
  </w:style>
  <w:style w:type="paragraph" w:styleId="Suftur">
    <w:name w:val="footer"/>
    <w:basedOn w:val="Venjulegur"/>
    <w:link w:val="SufturStaf"/>
    <w:uiPriority w:val="99"/>
    <w:unhideWhenUsed/>
    <w:rsid w:val="009374AA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9374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2017-06-14T22:00:00Z</dcterms:created>
  <dcterms:modified xsi:type="dcterms:W3CDTF">2017-06-14T22:00:00Z</dcterms:modified>
</cp:coreProperties>
</file>